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BAAE" w14:textId="77777777" w:rsidR="00B225A3" w:rsidRDefault="00B225A3" w:rsidP="00B225A3">
      <w:pPr>
        <w:jc w:val="center"/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>СОГЛАСИЕ</w:t>
      </w:r>
    </w:p>
    <w:p w14:paraId="06547889" w14:textId="77777777" w:rsidR="00B225A3" w:rsidRDefault="00B225A3" w:rsidP="00B225A3">
      <w:pPr>
        <w:jc w:val="center"/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>слушателя на передачу персональных данных</w:t>
      </w:r>
      <w:r w:rsidRPr="003D5469">
        <w:t xml:space="preserve"> </w:t>
      </w:r>
      <w:r w:rsidRPr="003D5469">
        <w:rPr>
          <w:rStyle w:val="FontStyle34"/>
          <w:rFonts w:eastAsiaTheme="majorEastAsia"/>
          <w:sz w:val="22"/>
          <w:szCs w:val="22"/>
        </w:rPr>
        <w:t>треть</w:t>
      </w:r>
      <w:r>
        <w:rPr>
          <w:rStyle w:val="FontStyle34"/>
          <w:rFonts w:eastAsiaTheme="majorEastAsia"/>
          <w:sz w:val="22"/>
          <w:szCs w:val="22"/>
        </w:rPr>
        <w:t>им лицам</w:t>
      </w:r>
    </w:p>
    <w:p w14:paraId="71A0D2A5" w14:textId="77777777" w:rsidR="00B225A3" w:rsidRDefault="00B225A3" w:rsidP="00B225A3">
      <w:pPr>
        <w:widowControl/>
        <w:tabs>
          <w:tab w:val="left" w:pos="284"/>
          <w:tab w:val="left" w:pos="993"/>
        </w:tabs>
        <w:ind w:firstLine="709"/>
        <w:jc w:val="both"/>
      </w:pPr>
    </w:p>
    <w:p w14:paraId="41BDEA98" w14:textId="77777777" w:rsidR="00B225A3" w:rsidRDefault="00B225A3" w:rsidP="00B225A3">
      <w:pPr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>Я, __________________________________________________________________________________</w:t>
      </w:r>
    </w:p>
    <w:p w14:paraId="2DDD9D5D" w14:textId="77777777" w:rsidR="00B225A3" w:rsidRDefault="00B225A3" w:rsidP="00B225A3">
      <w:pPr>
        <w:rPr>
          <w:rStyle w:val="FontStyle34"/>
          <w:rFonts w:eastAsiaTheme="majorEastAsia"/>
          <w:i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ab/>
      </w:r>
      <w:r>
        <w:rPr>
          <w:rStyle w:val="FontStyle34"/>
          <w:rFonts w:eastAsiaTheme="majorEastAsia"/>
          <w:sz w:val="22"/>
          <w:szCs w:val="22"/>
        </w:rPr>
        <w:tab/>
      </w:r>
      <w:r>
        <w:rPr>
          <w:rStyle w:val="FontStyle34"/>
          <w:rFonts w:eastAsiaTheme="majorEastAsia"/>
          <w:sz w:val="22"/>
          <w:szCs w:val="22"/>
        </w:rPr>
        <w:tab/>
      </w:r>
      <w:r>
        <w:rPr>
          <w:rStyle w:val="FontStyle34"/>
          <w:rFonts w:eastAsiaTheme="majorEastAsia"/>
          <w:sz w:val="22"/>
          <w:szCs w:val="22"/>
        </w:rPr>
        <w:tab/>
      </w:r>
      <w:r>
        <w:rPr>
          <w:rStyle w:val="FontStyle34"/>
          <w:rFonts w:eastAsiaTheme="majorEastAsia"/>
          <w:sz w:val="22"/>
          <w:szCs w:val="22"/>
        </w:rPr>
        <w:tab/>
      </w:r>
      <w:r>
        <w:rPr>
          <w:rStyle w:val="FontStyle34"/>
          <w:rFonts w:eastAsiaTheme="majorEastAsia"/>
          <w:i/>
          <w:sz w:val="22"/>
          <w:szCs w:val="22"/>
        </w:rPr>
        <w:t>(Ф.И.О. слушателя)</w:t>
      </w:r>
    </w:p>
    <w:p w14:paraId="29EAD1F4" w14:textId="77777777" w:rsidR="00B225A3" w:rsidRDefault="00B225A3" w:rsidP="00B225A3">
      <w:pPr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>зарегистрированный (</w:t>
      </w:r>
      <w:proofErr w:type="spellStart"/>
      <w:r>
        <w:rPr>
          <w:rStyle w:val="FontStyle34"/>
          <w:rFonts w:eastAsiaTheme="majorEastAsia"/>
          <w:sz w:val="22"/>
          <w:szCs w:val="22"/>
        </w:rPr>
        <w:t>ая</w:t>
      </w:r>
      <w:proofErr w:type="spellEnd"/>
      <w:r>
        <w:rPr>
          <w:rStyle w:val="FontStyle34"/>
          <w:rFonts w:eastAsiaTheme="majorEastAsia"/>
          <w:sz w:val="22"/>
          <w:szCs w:val="22"/>
        </w:rPr>
        <w:t>) по адресу: _____________________________________________________</w:t>
      </w:r>
    </w:p>
    <w:p w14:paraId="308536F6" w14:textId="77777777" w:rsidR="00B225A3" w:rsidRDefault="00B225A3" w:rsidP="00B225A3">
      <w:pPr>
        <w:rPr>
          <w:rStyle w:val="FontStyle34"/>
          <w:rFonts w:eastAsiaTheme="majorEastAsia"/>
          <w:sz w:val="22"/>
          <w:szCs w:val="22"/>
        </w:rPr>
      </w:pPr>
    </w:p>
    <w:p w14:paraId="019A537D" w14:textId="77777777" w:rsidR="00B225A3" w:rsidRDefault="00B225A3" w:rsidP="00B225A3">
      <w:pPr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>паспорт серия _______ № _____________, выдан __________________________________________</w:t>
      </w:r>
    </w:p>
    <w:p w14:paraId="188186E7" w14:textId="77777777" w:rsidR="00B225A3" w:rsidRDefault="00B225A3" w:rsidP="00B225A3">
      <w:pPr>
        <w:rPr>
          <w:rStyle w:val="FontStyle34"/>
          <w:rFonts w:eastAsiaTheme="majorEastAsia"/>
          <w:sz w:val="22"/>
          <w:szCs w:val="22"/>
        </w:rPr>
      </w:pPr>
    </w:p>
    <w:p w14:paraId="3C211101" w14:textId="77777777" w:rsidR="00B225A3" w:rsidRDefault="00B225A3" w:rsidP="00B225A3">
      <w:pPr>
        <w:pStyle w:val="a7"/>
        <w:widowControl/>
        <w:shd w:val="clear" w:color="auto" w:fill="FFFFFF"/>
        <w:ind w:left="0"/>
        <w:jc w:val="both"/>
        <w:rPr>
          <w:rStyle w:val="FontStyle34"/>
          <w:rFonts w:eastAsiaTheme="majorEastAsia"/>
          <w:sz w:val="22"/>
          <w:szCs w:val="22"/>
        </w:rPr>
      </w:pPr>
      <w:r>
        <w:rPr>
          <w:rStyle w:val="FontStyle34"/>
          <w:rFonts w:eastAsiaTheme="majorEastAsia"/>
          <w:sz w:val="22"/>
          <w:szCs w:val="22"/>
        </w:rPr>
        <w:t xml:space="preserve">_____________________, дата выдачи____________ в соответствии с </w:t>
      </w:r>
      <w:r w:rsidRPr="002E7A00">
        <w:rPr>
          <w:rStyle w:val="FontStyle34"/>
          <w:rFonts w:eastAsiaTheme="majorEastAsia"/>
          <w:sz w:val="22"/>
          <w:szCs w:val="22"/>
        </w:rPr>
        <w:t>Федеральным законом от 27 июля 2006 г. № 152-ФЗ «О защите персональных данных» (далее - Федеральный закон № 152-ФЗ) даю свое согласие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  <w:r w:rsidRPr="002E7A00">
        <w:rPr>
          <w:rStyle w:val="FontStyle34"/>
          <w:rFonts w:eastAsiaTheme="majorEastAsia"/>
          <w:sz w:val="22"/>
          <w:szCs w:val="22"/>
        </w:rPr>
        <w:t xml:space="preserve">ОГУ ДПО «УМЦ ГОЧС и ПБ Саратовской области», расположенному по адресу: 410031, г. Саратов, ул. им. </w:t>
      </w:r>
      <w:proofErr w:type="spellStart"/>
      <w:r w:rsidRPr="002E7A00">
        <w:rPr>
          <w:rStyle w:val="FontStyle34"/>
          <w:rFonts w:eastAsiaTheme="majorEastAsia"/>
          <w:sz w:val="22"/>
          <w:szCs w:val="22"/>
        </w:rPr>
        <w:t>Хвесина</w:t>
      </w:r>
      <w:proofErr w:type="spellEnd"/>
      <w:r w:rsidRPr="002E7A00">
        <w:rPr>
          <w:rStyle w:val="FontStyle34"/>
          <w:rFonts w:eastAsiaTheme="majorEastAsia"/>
          <w:sz w:val="22"/>
          <w:szCs w:val="22"/>
        </w:rPr>
        <w:t xml:space="preserve"> Т.Е., д.32/2, ИНН 6450607540 , ОГРН 1056405022574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  <w:r w:rsidRPr="002E7A00">
        <w:rPr>
          <w:rStyle w:val="FontStyle34"/>
          <w:rFonts w:eastAsiaTheme="majorEastAsia"/>
          <w:sz w:val="22"/>
          <w:szCs w:val="22"/>
        </w:rPr>
        <w:t>на передачу следующих персональных данных треть</w:t>
      </w:r>
      <w:r>
        <w:rPr>
          <w:rStyle w:val="FontStyle34"/>
          <w:rFonts w:eastAsiaTheme="majorEastAsia"/>
          <w:sz w:val="22"/>
          <w:szCs w:val="22"/>
        </w:rPr>
        <w:t>им</w:t>
      </w:r>
      <w:r w:rsidRPr="002E7A00">
        <w:rPr>
          <w:rStyle w:val="FontStyle34"/>
          <w:rFonts w:eastAsiaTheme="majorEastAsia"/>
          <w:sz w:val="22"/>
          <w:szCs w:val="22"/>
        </w:rPr>
        <w:t xml:space="preserve"> </w:t>
      </w:r>
      <w:r>
        <w:rPr>
          <w:rStyle w:val="FontStyle34"/>
          <w:rFonts w:eastAsiaTheme="majorEastAsia"/>
          <w:sz w:val="22"/>
          <w:szCs w:val="22"/>
        </w:rPr>
        <w:t>лицам:</w:t>
      </w:r>
    </w:p>
    <w:p w14:paraId="5B962479" w14:textId="77777777" w:rsidR="00B225A3" w:rsidRPr="000F1AD2" w:rsidRDefault="00B225A3" w:rsidP="00B225A3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34"/>
          <w:rFonts w:eastAsiaTheme="majorEastAsia"/>
          <w:sz w:val="22"/>
          <w:szCs w:val="22"/>
        </w:rPr>
      </w:pPr>
      <w:r w:rsidRPr="000F1AD2">
        <w:rPr>
          <w:rStyle w:val="FontStyle34"/>
          <w:rFonts w:eastAsiaTheme="majorEastAsia"/>
          <w:sz w:val="22"/>
          <w:szCs w:val="22"/>
        </w:rPr>
        <w:t>фамилия, имя, отчество;</w:t>
      </w:r>
    </w:p>
    <w:p w14:paraId="2A0214AB" w14:textId="77777777" w:rsidR="00B225A3" w:rsidRPr="000F1AD2" w:rsidRDefault="00B225A3" w:rsidP="00B225A3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34"/>
          <w:rFonts w:eastAsiaTheme="majorEastAsia"/>
          <w:sz w:val="22"/>
          <w:szCs w:val="22"/>
        </w:rPr>
      </w:pPr>
      <w:r w:rsidRPr="000F1AD2">
        <w:rPr>
          <w:rStyle w:val="FontStyle34"/>
          <w:rFonts w:eastAsiaTheme="majorEastAsia"/>
          <w:sz w:val="22"/>
          <w:szCs w:val="22"/>
        </w:rPr>
        <w:t>дата рождения;</w:t>
      </w:r>
    </w:p>
    <w:p w14:paraId="2CDFAE60" w14:textId="77777777" w:rsidR="00B225A3" w:rsidRPr="000F1AD2" w:rsidRDefault="00B225A3" w:rsidP="00B225A3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34"/>
          <w:rFonts w:eastAsiaTheme="majorEastAsia"/>
          <w:sz w:val="22"/>
          <w:szCs w:val="22"/>
        </w:rPr>
      </w:pPr>
      <w:r w:rsidRPr="000F1AD2">
        <w:rPr>
          <w:rStyle w:val="FontStyle34"/>
          <w:rFonts w:eastAsiaTheme="majorEastAsia"/>
          <w:sz w:val="22"/>
          <w:szCs w:val="22"/>
        </w:rPr>
        <w:t>данные документов о подтверждении специальных знаний;</w:t>
      </w:r>
    </w:p>
    <w:p w14:paraId="1C3172F1" w14:textId="77777777" w:rsidR="00B225A3" w:rsidRPr="000A6B30" w:rsidRDefault="00B225A3" w:rsidP="00B225A3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34"/>
          <w:rFonts w:eastAsiaTheme="majorEastAsia"/>
          <w:sz w:val="22"/>
          <w:szCs w:val="22"/>
        </w:rPr>
      </w:pPr>
      <w:r w:rsidRPr="000A6B30">
        <w:rPr>
          <w:rStyle w:val="FontStyle34"/>
          <w:rFonts w:eastAsiaTheme="majorEastAsia"/>
          <w:sz w:val="22"/>
          <w:szCs w:val="22"/>
        </w:rPr>
        <w:t>должность, место работы;</w:t>
      </w:r>
    </w:p>
    <w:p w14:paraId="301347C4" w14:textId="77777777" w:rsidR="00B225A3" w:rsidRDefault="00B225A3" w:rsidP="00B225A3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FontStyle34"/>
          <w:rFonts w:eastAsiaTheme="majorEastAsia"/>
          <w:sz w:val="22"/>
          <w:szCs w:val="22"/>
        </w:rPr>
      </w:pPr>
      <w:r w:rsidRPr="000F1AD2">
        <w:rPr>
          <w:rStyle w:val="FontStyle34"/>
          <w:rFonts w:eastAsiaTheme="majorEastAsia"/>
          <w:sz w:val="22"/>
          <w:szCs w:val="22"/>
        </w:rPr>
        <w:t xml:space="preserve">данные </w:t>
      </w:r>
      <w:hyperlink r:id="rId5" w:anchor="/document/72738984/entry/1000" w:history="1">
        <w:r w:rsidRPr="000F1AD2">
          <w:rPr>
            <w:rStyle w:val="FontStyle34"/>
            <w:rFonts w:eastAsiaTheme="majorEastAsia"/>
            <w:sz w:val="22"/>
            <w:szCs w:val="22"/>
          </w:rPr>
          <w:t>документ</w:t>
        </w:r>
      </w:hyperlink>
      <w:r w:rsidRPr="000F1AD2">
        <w:rPr>
          <w:rStyle w:val="FontStyle34"/>
          <w:rFonts w:eastAsiaTheme="majorEastAsia"/>
          <w:sz w:val="22"/>
          <w:szCs w:val="22"/>
        </w:rPr>
        <w:t>а, подтверждающего регистрацию в системе индивидуального (персонифицированного) учета, в том числе в форме электронного документа.</w:t>
      </w:r>
    </w:p>
    <w:p w14:paraId="6EB4F73A" w14:textId="77777777" w:rsidR="00B225A3" w:rsidRPr="00A22D48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A22D48">
        <w:rPr>
          <w:rStyle w:val="FontStyle34"/>
          <w:rFonts w:eastAsiaTheme="majorEastAsia"/>
          <w:sz w:val="22"/>
          <w:szCs w:val="22"/>
        </w:rPr>
        <w:t>С целью осуществления комплекса мероприятий, связанных с организацией обучения и развития, оценкой моих компетенций в рамках соблюдения в отношении меня законодательства Российской Федерации</w:t>
      </w:r>
      <w:r>
        <w:rPr>
          <w:rStyle w:val="FontStyle34"/>
          <w:rFonts w:eastAsiaTheme="majorEastAsia"/>
          <w:sz w:val="22"/>
          <w:szCs w:val="22"/>
        </w:rPr>
        <w:t>, а также для включения в</w:t>
      </w:r>
      <w:r w:rsidRPr="0056742C">
        <w:rPr>
          <w:rStyle w:val="FontStyle34"/>
          <w:rFonts w:eastAsiaTheme="majorEastAsia"/>
          <w:sz w:val="22"/>
          <w:szCs w:val="22"/>
        </w:rPr>
        <w:t xml:space="preserve"> общедоступные источники персональных данных</w:t>
      </w:r>
      <w:r w:rsidRPr="0056742C">
        <w:t xml:space="preserve"> </w:t>
      </w:r>
      <w:r>
        <w:rPr>
          <w:rStyle w:val="FontStyle34"/>
          <w:rFonts w:eastAsiaTheme="majorEastAsia"/>
          <w:sz w:val="22"/>
          <w:szCs w:val="22"/>
        </w:rPr>
        <w:t>с</w:t>
      </w:r>
      <w:r w:rsidRPr="0056742C">
        <w:rPr>
          <w:rStyle w:val="FontStyle34"/>
          <w:rFonts w:eastAsiaTheme="majorEastAsia"/>
          <w:sz w:val="22"/>
          <w:szCs w:val="22"/>
        </w:rPr>
        <w:t xml:space="preserve"> цел</w:t>
      </w:r>
      <w:r>
        <w:rPr>
          <w:rStyle w:val="FontStyle34"/>
          <w:rFonts w:eastAsiaTheme="majorEastAsia"/>
          <w:sz w:val="22"/>
          <w:szCs w:val="22"/>
        </w:rPr>
        <w:t>ью</w:t>
      </w:r>
      <w:r w:rsidRPr="0056742C">
        <w:rPr>
          <w:rStyle w:val="FontStyle34"/>
          <w:rFonts w:eastAsiaTheme="majorEastAsia"/>
          <w:sz w:val="22"/>
          <w:szCs w:val="22"/>
        </w:rPr>
        <w:t xml:space="preserve"> информационного обеспечения</w:t>
      </w:r>
      <w:r w:rsidRPr="00A22D48">
        <w:rPr>
          <w:rStyle w:val="FontStyle34"/>
          <w:rFonts w:eastAsiaTheme="majorEastAsia"/>
          <w:sz w:val="22"/>
          <w:szCs w:val="22"/>
        </w:rPr>
        <w:t>.</w:t>
      </w:r>
    </w:p>
    <w:p w14:paraId="2F7D61C9" w14:textId="77777777" w:rsidR="00B225A3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A22D48">
        <w:rPr>
          <w:rStyle w:val="FontStyle34"/>
          <w:rFonts w:eastAsiaTheme="majorEastAsia"/>
          <w:sz w:val="22"/>
          <w:szCs w:val="22"/>
        </w:rPr>
        <w:t>Следующим лицам: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</w:p>
    <w:p w14:paraId="781D1D47" w14:textId="77777777" w:rsidR="00B225A3" w:rsidRPr="005958F2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5958F2">
        <w:rPr>
          <w:rStyle w:val="FontStyle34"/>
          <w:rFonts w:eastAsiaTheme="majorEastAsia"/>
          <w:sz w:val="22"/>
          <w:szCs w:val="22"/>
        </w:rPr>
        <w:t>1.</w:t>
      </w:r>
      <w:r w:rsidRPr="005958F2">
        <w:rPr>
          <w:rStyle w:val="FontStyle34"/>
          <w:rFonts w:eastAsiaTheme="majorEastAsia"/>
          <w:sz w:val="22"/>
          <w:szCs w:val="22"/>
        </w:rPr>
        <w:tab/>
        <w:t xml:space="preserve">В рамках проектной деятельности Рособрнадзором создана федеральная </w:t>
      </w:r>
      <w:proofErr w:type="gramStart"/>
      <w:r w:rsidRPr="005958F2">
        <w:rPr>
          <w:rStyle w:val="FontStyle34"/>
          <w:rFonts w:eastAsiaTheme="majorEastAsia"/>
          <w:sz w:val="22"/>
          <w:szCs w:val="22"/>
        </w:rPr>
        <w:t>информационная .</w:t>
      </w:r>
      <w:proofErr w:type="gramEnd"/>
      <w:r w:rsidRPr="005958F2">
        <w:rPr>
          <w:rStyle w:val="FontStyle34"/>
          <w:rFonts w:eastAsiaTheme="majorEastAsia"/>
          <w:sz w:val="22"/>
          <w:szCs w:val="22"/>
        </w:rPr>
        <w:t xml:space="preserve"> система «Федеральный реестр сведений о документах об образовании и (или) о квалификации, документах об обучении» (ФИС ФРДО), обеспечивающая сбор сведений о выданных документах с образовательных организаций, накопление этих сведений в единой базе данных.</w:t>
      </w:r>
    </w:p>
    <w:p w14:paraId="0FF93504" w14:textId="77777777" w:rsidR="00B225A3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5958F2">
        <w:rPr>
          <w:rStyle w:val="FontStyle34"/>
          <w:rFonts w:eastAsiaTheme="majorEastAsia"/>
          <w:sz w:val="22"/>
          <w:szCs w:val="22"/>
        </w:rPr>
        <w:t>2.</w:t>
      </w:r>
      <w:r w:rsidRPr="005958F2">
        <w:rPr>
          <w:rStyle w:val="FontStyle34"/>
          <w:rFonts w:eastAsiaTheme="majorEastAsia"/>
          <w:sz w:val="22"/>
          <w:szCs w:val="22"/>
        </w:rPr>
        <w:tab/>
        <w:t>Единая общероссийская справочно-информационная система по охране труда</w:t>
      </w:r>
      <w:r>
        <w:rPr>
          <w:rStyle w:val="FontStyle34"/>
          <w:rFonts w:eastAsiaTheme="majorEastAsia"/>
          <w:sz w:val="22"/>
          <w:szCs w:val="22"/>
        </w:rPr>
        <w:t xml:space="preserve">. </w:t>
      </w:r>
      <w:r w:rsidRPr="005958F2">
        <w:rPr>
          <w:rStyle w:val="FontStyle34"/>
          <w:rFonts w:eastAsiaTheme="majorEastAsia"/>
          <w:sz w:val="22"/>
          <w:szCs w:val="22"/>
        </w:rPr>
        <w:t>Реестр обученных по охране труда</w:t>
      </w:r>
    </w:p>
    <w:p w14:paraId="6673969E" w14:textId="77777777" w:rsidR="00B225A3" w:rsidRPr="002E7A00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2E7A00">
        <w:rPr>
          <w:rStyle w:val="FontStyle34"/>
          <w:rFonts w:eastAsiaTheme="majorEastAsia"/>
          <w:sz w:val="22"/>
          <w:szCs w:val="22"/>
        </w:rPr>
        <w:t>Перечень действий с персональными данными: передача.</w:t>
      </w:r>
    </w:p>
    <w:p w14:paraId="7B662621" w14:textId="77777777" w:rsidR="00B225A3" w:rsidRPr="002E7A00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2E7A00">
        <w:rPr>
          <w:rStyle w:val="FontStyle34"/>
          <w:rFonts w:eastAsiaTheme="majorEastAsia"/>
          <w:sz w:val="22"/>
          <w:szCs w:val="22"/>
        </w:rPr>
        <w:t>Срок действия согласия – бессрочно, до момента его отзыва.</w:t>
      </w:r>
    </w:p>
    <w:p w14:paraId="18D1AE10" w14:textId="77777777" w:rsidR="00B225A3" w:rsidRPr="002E7A00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2E7A00">
        <w:rPr>
          <w:rStyle w:val="FontStyle34"/>
          <w:rFonts w:eastAsiaTheme="majorEastAsia"/>
          <w:sz w:val="22"/>
          <w:szCs w:val="22"/>
        </w:rPr>
        <w:t>Согласие может быть отозвано мною в любое время на основании моего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  <w:r w:rsidRPr="002E7A00">
        <w:rPr>
          <w:rStyle w:val="FontStyle34"/>
          <w:rFonts w:eastAsiaTheme="majorEastAsia"/>
          <w:sz w:val="22"/>
          <w:szCs w:val="22"/>
        </w:rPr>
        <w:t>письменного заявления.</w:t>
      </w:r>
    </w:p>
    <w:p w14:paraId="3F0F48D8" w14:textId="77777777" w:rsidR="00B225A3" w:rsidRDefault="00B225A3" w:rsidP="00B225A3">
      <w:pPr>
        <w:widowControl/>
        <w:tabs>
          <w:tab w:val="left" w:pos="993"/>
        </w:tabs>
        <w:jc w:val="both"/>
        <w:rPr>
          <w:rStyle w:val="FontStyle34"/>
          <w:rFonts w:eastAsiaTheme="majorEastAsia"/>
          <w:sz w:val="22"/>
          <w:szCs w:val="22"/>
        </w:rPr>
      </w:pPr>
      <w:r w:rsidRPr="002E7A00">
        <w:rPr>
          <w:rStyle w:val="FontStyle34"/>
          <w:rFonts w:eastAsiaTheme="majorEastAsia"/>
          <w:sz w:val="22"/>
          <w:szCs w:val="22"/>
        </w:rPr>
        <w:t xml:space="preserve">Я предупрежден (а), что </w:t>
      </w:r>
      <w:r w:rsidRPr="00D770B3">
        <w:rPr>
          <w:rStyle w:val="FontStyle34"/>
          <w:rFonts w:eastAsiaTheme="majorEastAsia"/>
          <w:sz w:val="22"/>
          <w:szCs w:val="22"/>
        </w:rPr>
        <w:t>ОГУ ДПО «УМЦ ГОЧС и ПБ Саратовской области»</w:t>
      </w:r>
      <w:r w:rsidRPr="002E7A00">
        <w:rPr>
          <w:rStyle w:val="FontStyle34"/>
          <w:rFonts w:eastAsiaTheme="majorEastAsia"/>
          <w:sz w:val="22"/>
          <w:szCs w:val="22"/>
        </w:rPr>
        <w:t xml:space="preserve"> имеет право передавать мои персональные данные для указанных выше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  <w:r w:rsidRPr="002E7A00">
        <w:rPr>
          <w:rStyle w:val="FontStyle34"/>
          <w:rFonts w:eastAsiaTheme="majorEastAsia"/>
          <w:sz w:val="22"/>
          <w:szCs w:val="22"/>
        </w:rPr>
        <w:t>целей третьим лицам, только при условии соблюдения требований законодательства</w:t>
      </w:r>
      <w:r>
        <w:rPr>
          <w:rStyle w:val="FontStyle34"/>
          <w:rFonts w:eastAsiaTheme="majorEastAsia"/>
          <w:sz w:val="22"/>
          <w:szCs w:val="22"/>
        </w:rPr>
        <w:t xml:space="preserve"> </w:t>
      </w:r>
      <w:r w:rsidRPr="002E7A00">
        <w:rPr>
          <w:rStyle w:val="FontStyle34"/>
          <w:rFonts w:eastAsiaTheme="majorEastAsia"/>
          <w:sz w:val="22"/>
          <w:szCs w:val="22"/>
        </w:rPr>
        <w:t>Российской Федерации об обеспечении конфиденциальности и безопасности пр</w:t>
      </w:r>
      <w:r>
        <w:rPr>
          <w:rStyle w:val="FontStyle34"/>
          <w:rFonts w:eastAsiaTheme="majorEastAsia"/>
          <w:sz w:val="22"/>
          <w:szCs w:val="22"/>
        </w:rPr>
        <w:t xml:space="preserve">и </w:t>
      </w:r>
      <w:r w:rsidRPr="002E7A00">
        <w:rPr>
          <w:rStyle w:val="FontStyle34"/>
          <w:rFonts w:eastAsiaTheme="majorEastAsia"/>
          <w:sz w:val="22"/>
          <w:szCs w:val="22"/>
        </w:rPr>
        <w:t xml:space="preserve">обработке персональных </w:t>
      </w:r>
      <w:r w:rsidRPr="0056742C">
        <w:rPr>
          <w:rStyle w:val="FontStyle34"/>
          <w:rFonts w:eastAsiaTheme="majorEastAsia"/>
          <w:sz w:val="22"/>
          <w:szCs w:val="22"/>
        </w:rPr>
        <w:t>данных в</w:t>
      </w:r>
      <w:r w:rsidRPr="005958F2">
        <w:rPr>
          <w:rStyle w:val="FontStyle34"/>
          <w:rFonts w:eastAsiaTheme="majorEastAsia"/>
          <w:sz w:val="22"/>
          <w:szCs w:val="22"/>
        </w:rPr>
        <w:t xml:space="preserve"> соответствии с заключенными договорами и соглашениями, в целях соблюдения моих законных прав и интересов.</w:t>
      </w:r>
    </w:p>
    <w:p w14:paraId="486A66AD" w14:textId="77777777" w:rsidR="00B225A3" w:rsidRPr="00D8272B" w:rsidRDefault="00B225A3" w:rsidP="00B225A3">
      <w:pPr>
        <w:tabs>
          <w:tab w:val="left" w:pos="993"/>
        </w:tabs>
        <w:ind w:firstLine="709"/>
        <w:jc w:val="both"/>
        <w:rPr>
          <w:rStyle w:val="FontStyle34"/>
          <w:rFonts w:eastAsiaTheme="majorEastAsia"/>
          <w:sz w:val="22"/>
          <w:szCs w:val="22"/>
        </w:rPr>
      </w:pPr>
      <w:r w:rsidRPr="00D8272B">
        <w:rPr>
          <w:rStyle w:val="FontStyle34"/>
          <w:rFonts w:eastAsiaTheme="majorEastAsia"/>
          <w:sz w:val="22"/>
          <w:szCs w:val="22"/>
        </w:rPr>
        <w:t>Права и обязанности в области защиты персональных данных мне разъяснены.</w:t>
      </w:r>
    </w:p>
    <w:p w14:paraId="34F1DD61" w14:textId="77777777" w:rsidR="00B225A3" w:rsidRPr="00D8272B" w:rsidRDefault="00B225A3" w:rsidP="00B225A3">
      <w:pPr>
        <w:tabs>
          <w:tab w:val="left" w:pos="993"/>
        </w:tabs>
        <w:ind w:firstLine="709"/>
        <w:jc w:val="both"/>
        <w:rPr>
          <w:rStyle w:val="FontStyle34"/>
          <w:rFonts w:eastAsiaTheme="majorEastAsia"/>
          <w:sz w:val="22"/>
          <w:szCs w:val="22"/>
        </w:rPr>
      </w:pPr>
    </w:p>
    <w:p w14:paraId="3DC6A69C" w14:textId="77777777" w:rsidR="00B225A3" w:rsidRPr="00D8272B" w:rsidRDefault="00B225A3" w:rsidP="00B225A3">
      <w:pPr>
        <w:rPr>
          <w:sz w:val="22"/>
          <w:szCs w:val="22"/>
        </w:rPr>
      </w:pPr>
    </w:p>
    <w:p w14:paraId="0275A015" w14:textId="31C35153" w:rsidR="001157D0" w:rsidRPr="00B225A3" w:rsidRDefault="00B225A3">
      <w:pPr>
        <w:rPr>
          <w:rFonts w:eastAsiaTheme="majorEastAsia"/>
          <w:sz w:val="22"/>
          <w:szCs w:val="22"/>
        </w:rPr>
      </w:pPr>
      <w:r w:rsidRPr="00D8272B">
        <w:rPr>
          <w:sz w:val="22"/>
          <w:szCs w:val="22"/>
        </w:rPr>
        <w:t>Дата__</w:t>
      </w:r>
      <w:r>
        <w:rPr>
          <w:sz w:val="22"/>
          <w:szCs w:val="22"/>
        </w:rPr>
        <w:t>________________</w:t>
      </w:r>
      <w:r w:rsidRPr="00D8272B">
        <w:rPr>
          <w:sz w:val="22"/>
          <w:szCs w:val="22"/>
        </w:rPr>
        <w:t xml:space="preserve">                                        Подпись слушателя_____________________</w:t>
      </w:r>
    </w:p>
    <w:sectPr w:rsidR="001157D0" w:rsidRPr="00B225A3" w:rsidSect="00B225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F6EA4"/>
    <w:multiLevelType w:val="hybridMultilevel"/>
    <w:tmpl w:val="C4825B8C"/>
    <w:lvl w:ilvl="0" w:tplc="DBEEBDCC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2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F"/>
    <w:rsid w:val="001157D0"/>
    <w:rsid w:val="00824773"/>
    <w:rsid w:val="008A6F5F"/>
    <w:rsid w:val="00AC196A"/>
    <w:rsid w:val="00B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94B2"/>
  <w15:chartTrackingRefBased/>
  <w15:docId w15:val="{401ACFBC-763D-45BF-A781-226260F4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A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6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6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6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6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6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6F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6F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6F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6F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6F5F"/>
    <w:rPr>
      <w:b/>
      <w:bCs/>
      <w:smallCaps/>
      <w:color w:val="2F5496" w:themeColor="accent1" w:themeShade="BF"/>
      <w:spacing w:val="5"/>
    </w:rPr>
  </w:style>
  <w:style w:type="character" w:customStyle="1" w:styleId="FontStyle34">
    <w:name w:val="Font Style34"/>
    <w:uiPriority w:val="99"/>
    <w:rsid w:val="00B225A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2</cp:revision>
  <dcterms:created xsi:type="dcterms:W3CDTF">2025-01-29T07:15:00Z</dcterms:created>
  <dcterms:modified xsi:type="dcterms:W3CDTF">2025-01-29T07:15:00Z</dcterms:modified>
</cp:coreProperties>
</file>